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060A9EA1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43FC502" w14:textId="77777777" w:rsidR="00ED3333" w:rsidRPr="00ED3333" w:rsidRDefault="00AB5C0C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0A48C8">
              <w:rPr>
                <w:b/>
                <w:bCs/>
                <w:sz w:val="28"/>
                <w:szCs w:val="28"/>
              </w:rPr>
              <w:t>.12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D75AA14" w14:textId="77777777" w:rsidR="00ED3333" w:rsidRPr="00ED3333" w:rsidRDefault="00AB5C0C" w:rsidP="00ED3333">
            <w:pPr>
              <w:rPr>
                <w:b/>
                <w:bCs/>
                <w:sz w:val="28"/>
                <w:szCs w:val="28"/>
              </w:rPr>
            </w:pPr>
            <w:r w:rsidRPr="00AB5C0C">
              <w:rPr>
                <w:b/>
                <w:bCs/>
                <w:sz w:val="28"/>
                <w:szCs w:val="28"/>
              </w:rPr>
              <w:t>Ochranná zídka</w:t>
            </w:r>
          </w:p>
        </w:tc>
      </w:tr>
      <w:tr w:rsidR="002F650F" w14:paraId="73D314A8" w14:textId="77777777" w:rsidTr="002F650F">
        <w:tc>
          <w:tcPr>
            <w:tcW w:w="1384" w:type="dxa"/>
          </w:tcPr>
          <w:p w14:paraId="60744667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67BDB4EF" w14:textId="77777777" w:rsidR="002F650F" w:rsidRDefault="00AB5C0C" w:rsidP="002F650F">
            <w:r>
              <w:t>D</w:t>
            </w:r>
            <w:r w:rsidRPr="00113E1A">
              <w:t xml:space="preserve"> </w:t>
            </w:r>
            <w:proofErr w:type="gramStart"/>
            <w:r w:rsidRPr="00113E1A">
              <w:t>(</w:t>
            </w:r>
            <w:r>
              <w:t xml:space="preserve"> „</w:t>
            </w:r>
            <w:proofErr w:type="gramEnd"/>
            <w:r>
              <w:t>krnovský Manchester“</w:t>
            </w:r>
            <w:r w:rsidRPr="00113E1A">
              <w:t>)</w:t>
            </w:r>
          </w:p>
        </w:tc>
      </w:tr>
    </w:tbl>
    <w:p w14:paraId="03CC5716" w14:textId="77777777" w:rsidR="00BE0FEB" w:rsidRDefault="00BE0FEB">
      <w:pPr>
        <w:pStyle w:val="Bntext"/>
      </w:pPr>
    </w:p>
    <w:p w14:paraId="5135A9C1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12BE24E3" w14:textId="77777777" w:rsidR="002F650F" w:rsidRPr="00AB5C0C" w:rsidRDefault="00AB5C0C" w:rsidP="00AB5C0C">
      <w:pPr>
        <w:pStyle w:val="Bntext"/>
        <w:rPr>
          <w:i/>
          <w:iCs/>
        </w:rPr>
      </w:pPr>
      <w:r w:rsidRPr="00AB5C0C">
        <w:rPr>
          <w:i/>
          <w:iCs/>
        </w:rPr>
        <w:t>Protipovodňová ochrana zástavby na Q</w:t>
      </w:r>
      <w:r w:rsidRPr="00AB5C0C">
        <w:rPr>
          <w:i/>
          <w:iCs/>
          <w:vertAlign w:val="subscript"/>
        </w:rPr>
        <w:t>150</w:t>
      </w:r>
      <w:r w:rsidRPr="00AB5C0C">
        <w:rPr>
          <w:i/>
          <w:iCs/>
        </w:rPr>
        <w:t>. Zídka je předsunuta na hranu svahu. Materiálové řešení zídky navazuje na materiálové řešení zídka na LB v úseku C.</w:t>
      </w:r>
    </w:p>
    <w:p w14:paraId="2399CECA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5E9EE94F" w14:textId="77777777" w:rsidR="008343D9" w:rsidRPr="008343D9" w:rsidRDefault="008343D9" w:rsidP="008343D9">
      <w:pPr>
        <w:pStyle w:val="Bntext"/>
        <w:jc w:val="center"/>
      </w:pPr>
      <w:r>
        <w:rPr>
          <w:noProof/>
        </w:rPr>
        <w:drawing>
          <wp:inline distT="0" distB="0" distL="0" distR="0" wp14:anchorId="17E13E76" wp14:editId="3725E63F">
            <wp:extent cx="4813480" cy="4192488"/>
            <wp:effectExtent l="0" t="0" r="6350" b="0"/>
            <wp:docPr id="1" name="Obrázek 1" descr="R:\201044_krnov_studie\201044_31_A01_krnov_studie\Texty\Listy_opatreni\D_12\sit_D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D_12\sit_D1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390" cy="42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951F2" w14:textId="77777777" w:rsidR="001E5539" w:rsidRDefault="001E5539" w:rsidP="001E5539">
      <w:pPr>
        <w:pStyle w:val="Bntext"/>
      </w:pPr>
      <w:r w:rsidRPr="008534B0">
        <w:t xml:space="preserve">Námět v souladu s ÚP. Koridory vodní a </w:t>
      </w:r>
      <w:proofErr w:type="gramStart"/>
      <w:r w:rsidRPr="008534B0">
        <w:t>vodohospodářské - KW</w:t>
      </w:r>
      <w:proofErr w:type="gramEnd"/>
      <w:r w:rsidRPr="008534B0">
        <w:t>-026</w:t>
      </w:r>
    </w:p>
    <w:p w14:paraId="10796704" w14:textId="77777777" w:rsidR="001E5539" w:rsidRPr="008534B0" w:rsidRDefault="001E5539" w:rsidP="001E5539">
      <w:pPr>
        <w:pStyle w:val="Bntext"/>
      </w:pPr>
      <w:r w:rsidRPr="008534B0">
        <w:t>Zábory, majetkoprávní vypořádání – pozemek PO</w:t>
      </w:r>
    </w:p>
    <w:p w14:paraId="1C71BD7A" w14:textId="77777777" w:rsidR="00235460" w:rsidRPr="00ED3333" w:rsidRDefault="001E5539" w:rsidP="001E5539">
      <w:pPr>
        <w:pStyle w:val="Bntext"/>
      </w:pPr>
      <w:r>
        <w:t>K</w:t>
      </w:r>
      <w:r w:rsidRPr="008534B0">
        <w:t>olize s</w:t>
      </w:r>
      <w:r>
        <w:t> </w:t>
      </w:r>
      <w:r w:rsidRPr="008534B0">
        <w:t>infrastrukturou</w:t>
      </w:r>
      <w:r>
        <w:t xml:space="preserve"> – nejsou</w:t>
      </w:r>
    </w:p>
    <w:p w14:paraId="527EAD90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0D548A6" w14:textId="77777777" w:rsidR="001E5539" w:rsidRDefault="001E5539" w:rsidP="001E5539">
      <w:pPr>
        <w:pStyle w:val="Bntext"/>
      </w:pPr>
      <w:r>
        <w:t>Řešení je uvedeno na přílohách studie: zpráva A str. 2</w:t>
      </w:r>
      <w:r w:rsidR="00B03AA4">
        <w:t>8</w:t>
      </w:r>
      <w:r>
        <w:t>, situace B.</w:t>
      </w:r>
      <w:proofErr w:type="gramStart"/>
      <w:r>
        <w:t>04</w:t>
      </w:r>
      <w:r w:rsidR="00B03AA4">
        <w:t>d</w:t>
      </w:r>
      <w:proofErr w:type="gramEnd"/>
      <w:r>
        <w:t>.</w:t>
      </w:r>
    </w:p>
    <w:p w14:paraId="7150F240" w14:textId="77777777" w:rsidR="002F08DA" w:rsidRPr="00235460" w:rsidRDefault="00E053CF" w:rsidP="00235460">
      <w:pPr>
        <w:pStyle w:val="Bntext"/>
      </w:pPr>
      <w:r>
        <w:t>Řešení je jen ideové.</w:t>
      </w:r>
      <w:r w:rsidR="008343D9">
        <w:t xml:space="preserve"> </w:t>
      </w:r>
      <w:proofErr w:type="gramStart"/>
      <w:r w:rsidR="008343D9">
        <w:t>Z</w:t>
      </w:r>
      <w:proofErr w:type="gramEnd"/>
      <w:r w:rsidR="008343D9">
        <w:t> studie není zřejmý rozsah úpravy – delimitace mezi C.04 a D.12.</w:t>
      </w:r>
    </w:p>
    <w:p w14:paraId="496A7B4F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15095B7F" w14:textId="77777777" w:rsidR="007834DC" w:rsidRDefault="00EF639C" w:rsidP="007834DC">
      <w:pPr>
        <w:pStyle w:val="Bntext"/>
      </w:pPr>
      <w:r w:rsidRPr="00F501A9">
        <w:t>Námět je slučitelný s</w:t>
      </w:r>
      <w:r w:rsidR="00EA14FF">
        <w:t> </w:t>
      </w:r>
      <w:r w:rsidRPr="00F501A9">
        <w:t>PPO</w:t>
      </w:r>
      <w:r w:rsidR="00EA14FF">
        <w:t>. Poloha z</w:t>
      </w:r>
      <w:r w:rsidR="00EA14FF" w:rsidRPr="00AC7954">
        <w:t xml:space="preserve">ídka je v DUR navržena </w:t>
      </w:r>
      <w:r w:rsidR="00EA14FF">
        <w:t xml:space="preserve">rovněž </w:t>
      </w:r>
      <w:r w:rsidR="00EA14FF" w:rsidRPr="00AC7954">
        <w:t>při hraně svahu, sleduje hranici pozemku PO</w:t>
      </w:r>
      <w:r w:rsidR="00EA14FF">
        <w:t>.</w:t>
      </w:r>
      <w:r w:rsidRPr="00F501A9">
        <w:t xml:space="preserve"> </w:t>
      </w:r>
      <w:r w:rsidR="00EA14FF">
        <w:t xml:space="preserve">Navrhované materiálové řešení z kamenného zdiva by vedlo k návrhu poměrně masivní konstrukce s vyššími prostorovými </w:t>
      </w:r>
      <w:r w:rsidR="00EA14FF" w:rsidRPr="00B220E5">
        <w:t xml:space="preserve">nároky. </w:t>
      </w:r>
    </w:p>
    <w:p w14:paraId="2307C9CA" w14:textId="77777777" w:rsidR="007C1F0C" w:rsidRDefault="007C1F0C" w:rsidP="007C1F0C">
      <w:pPr>
        <w:pStyle w:val="Bntext"/>
        <w:jc w:val="center"/>
      </w:pPr>
      <w:r>
        <w:rPr>
          <w:noProof/>
        </w:rPr>
        <w:lastRenderedPageBreak/>
        <w:drawing>
          <wp:inline distT="0" distB="0" distL="0" distR="0" wp14:anchorId="43FECD43" wp14:editId="21155D08">
            <wp:extent cx="4898190" cy="2790471"/>
            <wp:effectExtent l="0" t="0" r="0" b="0"/>
            <wp:docPr id="2" name="Obrázek 2" descr="R:\201044_krnov_studie\201044_31_A01_krnov_studie\Texty\Listy_opatreni\D_12\DSCN1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201044_krnov_studie\201044_31_A01_krnov_studie\Texty\Listy_opatreni\D_12\DSCN12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913" cy="2803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51C20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16A4FE59" w14:textId="77777777" w:rsidR="00ED3333" w:rsidRDefault="00EF639C" w:rsidP="00ED3333">
      <w:pPr>
        <w:pStyle w:val="Bntext"/>
      </w:pPr>
      <w:r>
        <w:t>Vliv neutrální</w:t>
      </w:r>
    </w:p>
    <w:p w14:paraId="52BE6696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D72628E" w14:textId="77777777" w:rsidR="00ED3333" w:rsidRDefault="00346414" w:rsidP="002F650F">
      <w:r>
        <w:t>Námět není třeba adaptovat, je v souladu s řešením v</w:t>
      </w:r>
      <w:r w:rsidR="00DA2A12">
        <w:t> </w:t>
      </w:r>
      <w:r>
        <w:t>DUR</w:t>
      </w:r>
      <w:r w:rsidR="00DA2A12">
        <w:t>.</w:t>
      </w:r>
      <w:r w:rsidR="00DA2A12" w:rsidRPr="00DA2A12">
        <w:t xml:space="preserve"> </w:t>
      </w:r>
      <w:r w:rsidR="00DA2A12">
        <w:t>Je nutno dohodnout materiálové a konstrukční řešení.</w:t>
      </w:r>
      <w:r>
        <w:t xml:space="preserve"> </w:t>
      </w:r>
      <w:r w:rsidR="00DA2A12">
        <w:t>Buď štíhlá úhlová železobetonová zídka nebo masivní zídka z kamenného zdiva nebo s kamenným obkladem.</w:t>
      </w:r>
    </w:p>
    <w:p w14:paraId="583BC829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5E4323">
        <w:t>a PPO</w:t>
      </w:r>
    </w:p>
    <w:p w14:paraId="087AC05D" w14:textId="77777777" w:rsidR="002606E8" w:rsidRPr="00ED3333" w:rsidRDefault="00346414" w:rsidP="00346414">
      <w:pPr>
        <w:pStyle w:val="Bntext"/>
      </w:pPr>
      <w:r>
        <w:t>V nárocích na správu a údržbu nejsou rozdíly oproti řešení v DUR PPO.</w:t>
      </w:r>
    </w:p>
    <w:p w14:paraId="68325FBD" w14:textId="77777777" w:rsidR="007C1F0C" w:rsidRDefault="007A41FB" w:rsidP="00DA6A67">
      <w:pPr>
        <w:pStyle w:val="NadpisC"/>
      </w:pPr>
      <w:r>
        <w:t>8</w:t>
      </w:r>
      <w:r>
        <w:tab/>
      </w:r>
      <w:r w:rsidR="005E4323">
        <w:t>S</w:t>
      </w:r>
      <w:r w:rsidR="002F650F">
        <w:t xml:space="preserve">tanovisko </w:t>
      </w:r>
      <w:r w:rsidR="00DA6A67">
        <w:t>investora PPO</w:t>
      </w:r>
    </w:p>
    <w:p w14:paraId="6F8FB916" w14:textId="77777777" w:rsidR="00B03AA4" w:rsidRDefault="00B03AA4" w:rsidP="007C1F0C">
      <w:pPr>
        <w:pStyle w:val="Bntext"/>
      </w:pPr>
      <w:r w:rsidRPr="00B03AA4">
        <w:t>S opatřením Povodí Odry, státní podnik souhlasí</w:t>
      </w:r>
      <w:r>
        <w:t xml:space="preserve">. </w:t>
      </w:r>
      <w:r w:rsidR="00E92BBE">
        <w:t>Námět je v souladu s koncepcí PPO.</w:t>
      </w:r>
    </w:p>
    <w:p w14:paraId="77BC829D" w14:textId="77777777" w:rsidR="002606E8" w:rsidRDefault="002606E8" w:rsidP="002606E8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– součást PPO</w:t>
      </w:r>
      <w:r>
        <w:t xml:space="preserve">. </w:t>
      </w:r>
    </w:p>
    <w:p w14:paraId="15EBCA88" w14:textId="77777777" w:rsidR="002606E8" w:rsidRPr="007C1F0C" w:rsidRDefault="002606E8" w:rsidP="007C1F0C">
      <w:pPr>
        <w:pStyle w:val="Bntext"/>
      </w:pPr>
    </w:p>
    <w:p w14:paraId="11C582E0" w14:textId="77777777" w:rsidR="002F650F" w:rsidRDefault="005E4323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613A7914" w14:textId="77777777" w:rsidR="001E52AF" w:rsidRDefault="002606E8" w:rsidP="002F650F">
      <w:r>
        <w:t xml:space="preserve">Námět je zahrnut </w:t>
      </w:r>
      <w:r w:rsidR="001F0AAA">
        <w:t>v DUR</w:t>
      </w:r>
      <w:r>
        <w:t xml:space="preserve"> PPO </w:t>
      </w:r>
      <w:bookmarkStart w:id="0" w:name="_Hlk41913345"/>
      <w:bookmarkStart w:id="1" w:name="_Hlk41898379"/>
      <w:r>
        <w:t xml:space="preserve">a </w:t>
      </w:r>
      <w:bookmarkStart w:id="2" w:name="_Hlk41927384"/>
      <w:r>
        <w:t>bude financován jako jejich součást z prostředků investora PPO</w:t>
      </w:r>
      <w:bookmarkEnd w:id="0"/>
      <w:bookmarkEnd w:id="2"/>
      <w:r>
        <w:t>.</w:t>
      </w:r>
      <w:bookmarkEnd w:id="1"/>
      <w:r>
        <w:t xml:space="preserve"> </w:t>
      </w:r>
      <w:r w:rsidR="00F501A9">
        <w:t xml:space="preserve">Ochranná zídka je </w:t>
      </w:r>
      <w:r w:rsidR="009C55E7">
        <w:t xml:space="preserve">zařazena v </w:t>
      </w:r>
      <w:r w:rsidR="00F501A9">
        <w:t>DUR PPO</w:t>
      </w:r>
      <w:r w:rsidR="009C55E7">
        <w:t xml:space="preserve"> jako </w:t>
      </w:r>
      <w:r w:rsidR="00F501A9">
        <w:t xml:space="preserve">SO 090.13.3 </w:t>
      </w:r>
      <w:r w:rsidR="009C55E7">
        <w:t>Pravobřežní ochranná zídka v km 0,228 – 0,589.</w:t>
      </w:r>
      <w:r>
        <w:t xml:space="preserve"> </w:t>
      </w:r>
    </w:p>
    <w:p w14:paraId="1B43ECD4" w14:textId="122312AE" w:rsidR="00B03AA4" w:rsidRDefault="00B03AA4" w:rsidP="00B03AA4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DB45B6" w:rsidRPr="00ED5BBD" w14:paraId="31069584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3FAB7DD1" w14:textId="77777777" w:rsidR="00DB45B6" w:rsidRPr="00ED5BBD" w:rsidRDefault="00DB45B6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3" w:name="_Hlk48291356"/>
            <w:bookmarkStart w:id="4" w:name="_Hlk48291513"/>
            <w:bookmarkStart w:id="5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DB45B6" w:rsidRPr="00ED5BBD" w14:paraId="69570867" w14:textId="77777777" w:rsidTr="00BC25DC">
        <w:tc>
          <w:tcPr>
            <w:tcW w:w="9062" w:type="dxa"/>
            <w:hideMark/>
          </w:tcPr>
          <w:p w14:paraId="5A16118D" w14:textId="1909CE17" w:rsidR="00DB45B6" w:rsidRDefault="00DB45B6" w:rsidP="00DB45B6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28340C18" w14:textId="77777777" w:rsidR="00E831D6" w:rsidRPr="00B03AA4" w:rsidRDefault="00E831D6" w:rsidP="00DB45B6">
            <w:pPr>
              <w:pStyle w:val="Bntext"/>
            </w:pPr>
          </w:p>
          <w:p w14:paraId="5E0E6574" w14:textId="77777777" w:rsidR="00DB45B6" w:rsidRPr="00ED5BBD" w:rsidRDefault="00DB45B6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DB45B6" w:rsidRPr="00ED5BBD" w14:paraId="16FA50EF" w14:textId="77777777" w:rsidTr="00BC25DC">
        <w:tc>
          <w:tcPr>
            <w:tcW w:w="9062" w:type="dxa"/>
            <w:shd w:val="clear" w:color="auto" w:fill="auto"/>
          </w:tcPr>
          <w:p w14:paraId="4AEA3B86" w14:textId="77777777" w:rsidR="00DB45B6" w:rsidRPr="00ED5BBD" w:rsidRDefault="00DB45B6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3"/>
      <w:bookmarkEnd w:id="4"/>
      <w:bookmarkEnd w:id="5"/>
    </w:tbl>
    <w:p w14:paraId="5862F594" w14:textId="77777777" w:rsidR="00DB45B6" w:rsidRPr="00B03AA4" w:rsidRDefault="00DB45B6">
      <w:pPr>
        <w:pStyle w:val="Bntext"/>
      </w:pPr>
    </w:p>
    <w:sectPr w:rsidR="00DB45B6" w:rsidRPr="00B03AA4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5B194" w14:textId="77777777" w:rsidR="006D425B" w:rsidRDefault="006D425B">
      <w:r>
        <w:separator/>
      </w:r>
    </w:p>
  </w:endnote>
  <w:endnote w:type="continuationSeparator" w:id="0">
    <w:p w14:paraId="15FFA5C4" w14:textId="77777777" w:rsidR="006D425B" w:rsidRDefault="006D4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FFB520E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66C5DEA5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7A71E47" w14:textId="77777777">
      <w:tc>
        <w:tcPr>
          <w:tcW w:w="4605" w:type="dxa"/>
          <w:tcBorders>
            <w:top w:val="single" w:sz="4" w:space="0" w:color="auto"/>
          </w:tcBorders>
        </w:tcPr>
        <w:p w14:paraId="7787D56C" w14:textId="51B7F39E" w:rsidR="00BE0FEB" w:rsidRDefault="00E831D6">
          <w:pPr>
            <w:pStyle w:val="Zpat"/>
          </w:pPr>
          <w:fldSimple w:instr=" FILENAME \* MERGEFORMAT ">
            <w:r>
              <w:rPr>
                <w:noProof/>
              </w:rPr>
              <w:t>D_12+zaver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3113977B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83F5F">
            <w:rPr>
              <w:noProof/>
            </w:rPr>
            <w:t>2</w:t>
          </w:r>
          <w:r>
            <w:fldChar w:fldCharType="end"/>
          </w:r>
        </w:p>
      </w:tc>
    </w:tr>
  </w:tbl>
  <w:p w14:paraId="41416668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5D3EE" w14:textId="77777777" w:rsidR="006D425B" w:rsidRDefault="006D425B">
      <w:r>
        <w:separator/>
      </w:r>
    </w:p>
  </w:footnote>
  <w:footnote w:type="continuationSeparator" w:id="0">
    <w:p w14:paraId="27679728" w14:textId="77777777" w:rsidR="006D425B" w:rsidRDefault="006D4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BE9B25D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5EA28B2F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1CC27AB2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00853CE4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F6C805C" w14:textId="77777777" w:rsidR="00BE0FEB" w:rsidRDefault="0039216D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27DA6DC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22B68"/>
    <w:rsid w:val="000A48C8"/>
    <w:rsid w:val="00101B48"/>
    <w:rsid w:val="001D6AFC"/>
    <w:rsid w:val="001E1F3D"/>
    <w:rsid w:val="001E52AF"/>
    <w:rsid w:val="001E5539"/>
    <w:rsid w:val="001F0AAA"/>
    <w:rsid w:val="00235460"/>
    <w:rsid w:val="002606E8"/>
    <w:rsid w:val="002F08DA"/>
    <w:rsid w:val="002F650F"/>
    <w:rsid w:val="00346414"/>
    <w:rsid w:val="0039216D"/>
    <w:rsid w:val="003F5A51"/>
    <w:rsid w:val="00417F8A"/>
    <w:rsid w:val="00493812"/>
    <w:rsid w:val="005324A9"/>
    <w:rsid w:val="005B07AF"/>
    <w:rsid w:val="005E182B"/>
    <w:rsid w:val="005E4323"/>
    <w:rsid w:val="00683F5F"/>
    <w:rsid w:val="00693F6B"/>
    <w:rsid w:val="006D425B"/>
    <w:rsid w:val="007829EC"/>
    <w:rsid w:val="007834DC"/>
    <w:rsid w:val="007A41FB"/>
    <w:rsid w:val="007A76A5"/>
    <w:rsid w:val="007C1F0C"/>
    <w:rsid w:val="008075D7"/>
    <w:rsid w:val="008343D9"/>
    <w:rsid w:val="008D1F10"/>
    <w:rsid w:val="008E208F"/>
    <w:rsid w:val="00947DE4"/>
    <w:rsid w:val="009B4603"/>
    <w:rsid w:val="009C55E7"/>
    <w:rsid w:val="00A26947"/>
    <w:rsid w:val="00A64C81"/>
    <w:rsid w:val="00AB5C0C"/>
    <w:rsid w:val="00AC7954"/>
    <w:rsid w:val="00AD1F2F"/>
    <w:rsid w:val="00B03AA4"/>
    <w:rsid w:val="00B50DEA"/>
    <w:rsid w:val="00BC0753"/>
    <w:rsid w:val="00BD23D3"/>
    <w:rsid w:val="00BE0FEB"/>
    <w:rsid w:val="00C01D8C"/>
    <w:rsid w:val="00CE03C7"/>
    <w:rsid w:val="00D4166C"/>
    <w:rsid w:val="00DA2A12"/>
    <w:rsid w:val="00DA6A67"/>
    <w:rsid w:val="00DB45B6"/>
    <w:rsid w:val="00DD256E"/>
    <w:rsid w:val="00E053CF"/>
    <w:rsid w:val="00E25109"/>
    <w:rsid w:val="00E26D2D"/>
    <w:rsid w:val="00E349E0"/>
    <w:rsid w:val="00E63454"/>
    <w:rsid w:val="00E831D6"/>
    <w:rsid w:val="00E92BBE"/>
    <w:rsid w:val="00EA14FF"/>
    <w:rsid w:val="00ED3333"/>
    <w:rsid w:val="00EF639C"/>
    <w:rsid w:val="00F501A9"/>
    <w:rsid w:val="00FC5193"/>
    <w:rsid w:val="00FD2F83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4BF49C"/>
  <w15:docId w15:val="{89838667-32C9-4A8A-86DD-4D526D57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DA2A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DA2A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44</cp:revision>
  <cp:lastPrinted>1900-12-31T23:00:00Z</cp:lastPrinted>
  <dcterms:created xsi:type="dcterms:W3CDTF">2020-02-20T08:46:00Z</dcterms:created>
  <dcterms:modified xsi:type="dcterms:W3CDTF">2020-08-17T15:48:00Z</dcterms:modified>
</cp:coreProperties>
</file>